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HGP教科書体" w:hAnsi="HGP教科書体" w:eastAsia="HGP教科書体"/>
          <w:sz w:val="24"/>
        </w:rPr>
        <w:t>　　　年　　　月　　　日</w:t>
      </w:r>
    </w:p>
    <w:p>
      <w:pPr>
        <w:pStyle w:val="Normal"/>
        <w:rPr>
          <w:rFonts w:ascii="HGP教科書体" w:hAnsi="HGP教科書体" w:eastAsia="HGP教科書体"/>
          <w:sz w:val="24"/>
        </w:rPr>
      </w:pPr>
      <w:r>
        <w:rPr>
          <w:rFonts w:eastAsia="HGP教科書体" w:ascii="HGP教科書体" w:hAnsi="HGP教科書体"/>
          <w:sz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HGP教科書体" w:hAnsi="HGP教科書体" w:eastAsia="HGP教科書体"/>
          <w:sz w:val="36"/>
        </w:rPr>
      </w:pPr>
      <w:r>
        <w:rPr>
          <w:rFonts w:ascii="HGP教科書体" w:hAnsi="HGP教科書体" w:eastAsia="HGP教科書体"/>
          <w:spacing w:val="18"/>
          <w:kern w:val="0"/>
          <w:sz w:val="36"/>
        </w:rPr>
        <w:t>浄化槽清掃業許可申請</w:t>
      </w:r>
      <w:r>
        <w:rPr>
          <w:rFonts w:ascii="HGP教科書体" w:hAnsi="HGP教科書体" w:eastAsia="HGP教科書体"/>
          <w:kern w:val="0"/>
          <w:sz w:val="36"/>
        </w:rPr>
        <w:t>書</w:t>
      </w:r>
    </w:p>
    <w:p>
      <w:pPr>
        <w:pStyle w:val="Normal"/>
        <w:jc w:val="left"/>
        <w:rPr>
          <w:rFonts w:ascii="HGP教科書体" w:hAnsi="HGP教科書体" w:eastAsia="HGP教科書体"/>
          <w:sz w:val="24"/>
        </w:rPr>
      </w:pPr>
      <w:r>
        <w:rPr>
          <w:rFonts w:eastAsia="HGP教科書体" w:ascii="HGP教科書体" w:hAnsi="HGP教科書体"/>
          <w:sz w:val="24"/>
        </w:rPr>
      </w:r>
    </w:p>
    <w:p>
      <w:pPr>
        <w:pStyle w:val="Normal"/>
        <w:rPr>
          <w:rFonts w:ascii="HGP教科書体" w:hAnsi="HGP教科書体" w:eastAsia="HGP教科書体"/>
          <w:sz w:val="24"/>
        </w:rPr>
      </w:pPr>
      <w:r>
        <w:rPr>
          <w:rFonts w:ascii="HGP教科書体" w:hAnsi="HGP教科書体" w:eastAsia="HGP教科書体"/>
          <w:sz w:val="24"/>
        </w:rPr>
        <w:t>　七飯町長　中　宮　　安　一　　様</w:t>
      </w:r>
    </w:p>
    <w:p>
      <w:pPr>
        <w:pStyle w:val="Normal"/>
        <w:rPr>
          <w:rFonts w:ascii="HGP教科書体" w:hAnsi="HGP教科書体" w:eastAsia="HGP教科書体"/>
          <w:sz w:val="24"/>
        </w:rPr>
      </w:pPr>
      <w:r>
        <w:rPr>
          <w:rFonts w:eastAsia="HGP教科書体" w:ascii="HGP教科書体" w:hAnsi="HGP教科書体"/>
          <w:sz w:val="24"/>
        </w:rPr>
      </w:r>
    </w:p>
    <w:p>
      <w:pPr>
        <w:pStyle w:val="Normal"/>
        <w:spacing w:before="0" w:after="72"/>
        <w:jc w:val="right"/>
        <w:rPr>
          <w:rFonts w:ascii="HGP教科書体" w:hAnsi="HGP教科書体" w:eastAsia="HGP教科書体"/>
          <w:sz w:val="24"/>
        </w:rPr>
      </w:pPr>
      <w:r>
        <w:rPr>
          <w:rFonts w:ascii="HGP教科書体" w:hAnsi="HGP教科書体" w:eastAsia="HGP教科書体"/>
          <w:spacing w:val="310"/>
          <w:kern w:val="0"/>
          <w:sz w:val="24"/>
        </w:rPr>
        <w:t>住</w:t>
      </w:r>
      <w:r>
        <w:rPr>
          <w:rFonts w:ascii="HGP教科書体" w:hAnsi="HGP教科書体" w:eastAsia="HGP教科書体"/>
          <w:kern w:val="0"/>
          <w:sz w:val="24"/>
        </w:rPr>
        <w:t>所</w:t>
      </w:r>
      <w:r>
        <w:rPr>
          <w:rFonts w:ascii="HGP教科書体" w:hAnsi="HGP教科書体" w:eastAsia="HGP教科書体"/>
          <w:sz w:val="24"/>
        </w:rPr>
        <w:t>　　　　　　　　　　　　　　　　　　　　　　　</w:t>
      </w:r>
    </w:p>
    <w:p>
      <w:pPr>
        <w:pStyle w:val="Normal"/>
        <w:spacing w:before="0" w:after="72"/>
        <w:jc w:val="right"/>
        <w:rPr>
          <w:rFonts w:ascii="HGP教科書体" w:hAnsi="HGP教科書体" w:eastAsia="HGP教科書体"/>
          <w:sz w:val="24"/>
        </w:rPr>
      </w:pPr>
      <w:r>
        <w:rPr>
          <w:rFonts w:ascii="HGP教科書体" w:hAnsi="HGP教科書体" w:eastAsia="HGP教科書体"/>
          <w:spacing w:val="95"/>
          <w:kern w:val="0"/>
          <w:sz w:val="24"/>
        </w:rPr>
        <w:t>会社</w:t>
      </w:r>
      <w:r>
        <w:rPr>
          <w:rFonts w:ascii="HGP教科書体" w:hAnsi="HGP教科書体" w:eastAsia="HGP教科書体"/>
          <w:kern w:val="0"/>
          <w:sz w:val="24"/>
        </w:rPr>
        <w:t>名　　　　　　　　　　　　　　　　　　　　　　　</w:t>
      </w:r>
    </w:p>
    <w:p>
      <w:pPr>
        <w:pStyle w:val="Normal"/>
        <w:spacing w:before="0" w:after="72"/>
        <w:jc w:val="right"/>
        <w:rPr>
          <w:rFonts w:ascii="HGP教科書体" w:hAnsi="HGP教科書体" w:eastAsia="HGP教科書体"/>
          <w:sz w:val="24"/>
        </w:rPr>
      </w:pPr>
      <w:r>
        <w:rPr>
          <w:rFonts w:ascii="HGP教科書体" w:hAnsi="HGP教科書体" w:eastAsia="HGP教科書体"/>
          <w:spacing w:val="23"/>
          <w:kern w:val="0"/>
          <w:sz w:val="24"/>
        </w:rPr>
        <w:t>代表者</w:t>
      </w:r>
      <w:r>
        <w:rPr>
          <w:rFonts w:ascii="HGP教科書体" w:hAnsi="HGP教科書体" w:eastAsia="HGP教科書体"/>
          <w:spacing w:val="1"/>
          <w:kern w:val="0"/>
          <w:sz w:val="24"/>
        </w:rPr>
        <w:t>名</w:t>
      </w:r>
      <w:r>
        <w:rPr>
          <w:rFonts w:ascii="HGP教科書体" w:hAnsi="HGP教科書体" w:eastAsia="HGP教科書体"/>
          <w:kern w:val="0"/>
          <w:sz w:val="24"/>
        </w:rPr>
        <w:t xml:space="preserve"> </w:t>
      </w:r>
      <w:r>
        <w:rPr>
          <w:rFonts w:ascii="HGP教科書体" w:hAnsi="HGP教科書体" w:eastAsia="HGP教科書体"/>
          <w:sz w:val="24"/>
        </w:rPr>
        <w:t>　　　　　　　　　　　　　　　　　　　　</w:t>
      </w:r>
      <w:r>
        <w:rPr>
          <w:rFonts w:ascii="ＭＳ 明朝" w:hAnsi="ＭＳ 明朝" w:cs="ＭＳ 明朝"/>
          <w:sz w:val="24"/>
        </w:rPr>
        <w:t xml:space="preserve">㊞ </w:t>
      </w:r>
    </w:p>
    <w:p>
      <w:pPr>
        <w:pStyle w:val="Normal"/>
        <w:spacing w:before="0" w:after="72"/>
        <w:jc w:val="right"/>
        <w:rPr>
          <w:rFonts w:ascii="HGP教科書体" w:hAnsi="HGP教科書体" w:eastAsia="HGP教科書体"/>
          <w:sz w:val="24"/>
        </w:rPr>
      </w:pPr>
      <w:r>
        <w:rPr>
          <w:rFonts w:ascii="HGP教科書体" w:hAnsi="HGP教科書体" w:eastAsia="HGP教科書体"/>
          <w:spacing w:val="23"/>
          <w:kern w:val="0"/>
          <w:sz w:val="24"/>
        </w:rPr>
        <w:t>電話番</w:t>
      </w:r>
      <w:r>
        <w:rPr>
          <w:rFonts w:ascii="HGP教科書体" w:hAnsi="HGP教科書体" w:eastAsia="HGP教科書体"/>
          <w:spacing w:val="1"/>
          <w:kern w:val="0"/>
          <w:sz w:val="24"/>
        </w:rPr>
        <w:t>号</w:t>
      </w:r>
      <w:r>
        <w:rPr>
          <w:rFonts w:ascii="HGP教科書体" w:hAnsi="HGP教科書体" w:eastAsia="HGP教科書体"/>
          <w:sz w:val="24"/>
        </w:rPr>
        <w:t>　　　　　　　　　　　　　　　　　　　　　　　</w:t>
      </w:r>
    </w:p>
    <w:p>
      <w:pPr>
        <w:pStyle w:val="Normal"/>
        <w:rPr>
          <w:rFonts w:ascii="HGP教科書体" w:hAnsi="HGP教科書体" w:eastAsia="HGP教科書体"/>
          <w:sz w:val="24"/>
        </w:rPr>
      </w:pPr>
      <w:r>
        <w:rPr>
          <w:rFonts w:eastAsia="HGP教科書体" w:ascii="HGP教科書体" w:hAnsi="HGP教科書体"/>
          <w:sz w:val="24"/>
        </w:rPr>
      </w:r>
    </w:p>
    <w:p>
      <w:pPr>
        <w:pStyle w:val="Normal"/>
        <w:ind w:firstLine="22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z w:val="22"/>
        </w:rPr>
        <w:t>浄化槽清掃業の許可を受けたいので、浄化槽法第３５条第１項の規定及び七飯町廃棄物の処理及び清掃に関する条例第１１条第２項の規定により、次のとおり申請します。</w:t>
      </w:r>
    </w:p>
    <w:p>
      <w:pPr>
        <w:pStyle w:val="Normal"/>
        <w:spacing w:before="0" w:after="180"/>
        <w:rPr>
          <w:rFonts w:ascii="HGP教科書体" w:hAnsi="HGP教科書体" w:eastAsia="HGP教科書体"/>
          <w:sz w:val="24"/>
        </w:rPr>
      </w:pPr>
      <w:r>
        <w:rPr>
          <w:rFonts w:eastAsia="HGP教科書体" w:ascii="HGP教科書体" w:hAnsi="HGP教科書体"/>
          <w:sz w:val="24"/>
        </w:rPr>
      </w:r>
    </w:p>
    <w:tbl>
      <w:tblPr>
        <w:tblStyle w:val="a3"/>
        <w:tblW w:w="100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5"/>
        <w:gridCol w:w="1192"/>
        <w:gridCol w:w="1"/>
        <w:gridCol w:w="991"/>
        <w:gridCol w:w="6245"/>
      </w:tblGrid>
      <w:tr>
        <w:trPr>
          <w:trHeight w:val="420" w:hRule="atLeast"/>
        </w:trPr>
        <w:tc>
          <w:tcPr>
            <w:tcW w:w="16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120"/>
                <w:kern w:val="0"/>
                <w:sz w:val="24"/>
              </w:rPr>
              <w:t>事業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所</w:t>
            </w:r>
          </w:p>
        </w:tc>
        <w:tc>
          <w:tcPr>
            <w:tcW w:w="11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240"/>
                <w:kern w:val="0"/>
                <w:sz w:val="24"/>
              </w:rPr>
              <w:t>名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称</w:t>
            </w:r>
          </w:p>
        </w:tc>
        <w:tc>
          <w:tcPr>
            <w:tcW w:w="72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16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  <w:tc>
          <w:tcPr>
            <w:tcW w:w="11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60"/>
                <w:kern w:val="0"/>
                <w:sz w:val="24"/>
              </w:rPr>
              <w:t>所在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地</w:t>
            </w:r>
          </w:p>
        </w:tc>
        <w:tc>
          <w:tcPr>
            <w:tcW w:w="72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kern w:val="0"/>
                <w:sz w:val="24"/>
              </w:rPr>
            </w:pPr>
            <w:r>
              <w:rPr>
                <w:rFonts w:ascii="HGP教科書体" w:hAnsi="HGP教科書体" w:eastAsia="HGP教科書体"/>
                <w:spacing w:val="240"/>
                <w:kern w:val="0"/>
                <w:sz w:val="24"/>
              </w:rPr>
              <w:t>取扱期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間</w:t>
            </w:r>
          </w:p>
        </w:tc>
        <w:tc>
          <w:tcPr>
            <w:tcW w:w="7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年　　　月　　　日　　～　　　　　　年　　　月　　　日</w:t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240"/>
                <w:kern w:val="0"/>
                <w:sz w:val="24"/>
              </w:rPr>
              <w:t>取扱区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域</w:t>
            </w:r>
          </w:p>
        </w:tc>
        <w:tc>
          <w:tcPr>
            <w:tcW w:w="7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　七飯町一円</w:t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240"/>
                <w:kern w:val="0"/>
                <w:sz w:val="24"/>
              </w:rPr>
              <w:t>取扱料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金</w:t>
            </w:r>
          </w:p>
        </w:tc>
        <w:tc>
          <w:tcPr>
            <w:tcW w:w="7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15"/>
                <w:kern w:val="0"/>
                <w:sz w:val="24"/>
              </w:rPr>
              <w:t>浄化槽汚泥の搬入先</w:t>
            </w:r>
          </w:p>
        </w:tc>
        <w:tc>
          <w:tcPr>
            <w:tcW w:w="9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南渡島衛生施設組合</w:t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  <w:tc>
          <w:tcPr>
            <w:tcW w:w="9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eastAsia="HGP教科書体" w:ascii="HGP教科書体" w:hAnsi="HGP教科書体"/>
                <w:sz w:val="24"/>
              </w:rPr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その他　（　　　　　　　　　　　　　　　　　　　　　　　　　　　　　）</w:t>
            </w:r>
          </w:p>
        </w:tc>
      </w:tr>
      <w:tr>
        <w:trPr>
          <w:trHeight w:val="420" w:hRule="atLeast"/>
        </w:trPr>
        <w:tc>
          <w:tcPr>
            <w:tcW w:w="27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pacing w:val="15"/>
                <w:kern w:val="0"/>
                <w:sz w:val="24"/>
              </w:rPr>
              <w:t>事業開始予定年月</w:t>
            </w:r>
            <w:r>
              <w:rPr>
                <w:rFonts w:ascii="HGP教科書体" w:hAnsi="HGP教科書体" w:eastAsia="HGP教科書体"/>
                <w:kern w:val="0"/>
                <w:sz w:val="24"/>
              </w:rPr>
              <w:t>日</w:t>
            </w:r>
          </w:p>
        </w:tc>
        <w:tc>
          <w:tcPr>
            <w:tcW w:w="7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firstLine="1200"/>
              <w:rPr>
                <w:rFonts w:ascii="HGP教科書体" w:hAnsi="HGP教科書体" w:eastAsia="HGP教科書体"/>
                <w:sz w:val="24"/>
              </w:rPr>
            </w:pPr>
            <w:r>
              <w:rPr>
                <w:rFonts w:ascii="HGP教科書体" w:hAnsi="HGP教科書体" w:eastAsia="HGP教科書体"/>
                <w:sz w:val="24"/>
              </w:rPr>
              <w:t>年　　　月　　　日</w:t>
            </w:r>
          </w:p>
        </w:tc>
      </w:tr>
    </w:tbl>
    <w:p>
      <w:pPr>
        <w:pStyle w:val="Normal"/>
        <w:rPr>
          <w:rFonts w:ascii="HGP教科書体" w:hAnsi="HGP教科書体" w:eastAsia="HGP教科書体"/>
          <w:sz w:val="22"/>
        </w:rPr>
      </w:pPr>
      <w:r>
        <w:rPr>
          <w:rFonts w:eastAsia="HGP教科書体" w:ascii="HGP教科書体" w:hAnsi="HGP教科書体"/>
          <w:sz w:val="22"/>
        </w:rPr>
      </w:r>
    </w:p>
    <w:p>
      <w:pPr>
        <w:pStyle w:val="Normal"/>
        <w:rPr>
          <w:rFonts w:ascii="HGP教科書体" w:hAnsi="HGP教科書体" w:eastAsia="HGP教科書体"/>
          <w:sz w:val="22"/>
        </w:rPr>
      </w:pPr>
      <w:r>
        <w:rPr>
          <w:rFonts w:eastAsia="HGP教科書体" w:ascii="HGP教科書体" w:hAnsi="HGP教科書体"/>
          <w:sz w:val="22"/>
        </w:rPr>
      </w:r>
    </w:p>
    <w:p>
      <w:pPr>
        <w:pStyle w:val="Normal"/>
        <w:spacing w:before="0" w:after="18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pacing w:val="18"/>
          <w:kern w:val="0"/>
          <w:sz w:val="22"/>
        </w:rPr>
        <w:t>添付書</w:t>
      </w:r>
      <w:r>
        <w:rPr>
          <w:rFonts w:ascii="HGP教科書体" w:hAnsi="HGP教科書体" w:eastAsia="HGP教科書体"/>
          <w:spacing w:val="1"/>
          <w:kern w:val="0"/>
          <w:sz w:val="22"/>
        </w:rPr>
        <w:t>類</w:t>
      </w:r>
    </w:p>
    <w:p>
      <w:pPr>
        <w:pStyle w:val="Normal"/>
        <w:spacing w:before="0" w:after="180"/>
        <w:ind w:firstLine="22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z w:val="22"/>
        </w:rPr>
        <w:t>１．　事業計画の概要を記載した書類</w:t>
      </w:r>
    </w:p>
    <w:p>
      <w:pPr>
        <w:pStyle w:val="Normal"/>
        <w:spacing w:before="0" w:after="180"/>
        <w:ind w:firstLine="22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z w:val="22"/>
        </w:rPr>
        <w:t>２．　申請人が法人である場合には、その法人の定款又は寄付行為並びに登記事項証明書、就業規則、従</w:t>
      </w:r>
    </w:p>
    <w:p>
      <w:pPr>
        <w:pStyle w:val="Normal"/>
        <w:spacing w:before="0" w:after="18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z w:val="22"/>
        </w:rPr>
        <w:t>　　　業員名簿及び役員名簿</w:t>
      </w:r>
    </w:p>
    <w:p>
      <w:pPr>
        <w:pStyle w:val="Normal"/>
        <w:spacing w:before="0" w:after="180"/>
        <w:ind w:firstLine="220"/>
        <w:rPr>
          <w:rFonts w:ascii="HGP教科書体" w:hAnsi="HGP教科書体" w:eastAsia="HGP教科書体"/>
          <w:sz w:val="22"/>
        </w:rPr>
      </w:pPr>
      <w:r>
        <w:rPr>
          <w:rFonts w:ascii="HGP教科書体" w:hAnsi="HGP教科書体" w:eastAsia="HGP教科書体"/>
          <w:sz w:val="22"/>
        </w:rPr>
        <w:t>３．　申請人が個人である場合にはその住民票の写し、身分証明書及び従業員名簿</w:t>
      </w:r>
    </w:p>
    <w:p>
      <w:pPr>
        <w:pStyle w:val="Normal"/>
        <w:spacing w:before="0" w:after="180"/>
        <w:ind w:firstLine="220"/>
        <w:rPr/>
      </w:pPr>
      <w:r>
        <w:rPr>
          <w:rFonts w:ascii="HGP教科書体" w:hAnsi="HGP教科書体" w:eastAsia="HGP教科書体"/>
          <w:sz w:val="22"/>
        </w:rPr>
        <w:t>４．　その他必要な書類</w:t>
      </w:r>
    </w:p>
    <w:sectPr>
      <w:type w:val="nextPage"/>
      <w:pgSz w:w="11906" w:h="16838"/>
      <w:pgMar w:left="1021" w:right="1021" w:header="0" w:top="1247" w:footer="0" w:bottom="1247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教科書体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c4a77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f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029D-AE06-4FDD-B6D8-5D9A779B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LibreOffice/6.0.1.1$Windows_X86_64 LibreOffice_project/60bfb1526849283ce2491346ed2aa51c465abfe6</Application>
  <Pages>2</Pages>
  <Words>303</Words>
  <Characters>303</Characters>
  <CharactersWithSpaces>476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2019-01-07T00:51:00Z</dcterms:created>
  <dc:creator>FJ-USER</dc:creator>
  <dc:description/>
  <dc:language>ja-JP</dc:language>
  <cp:lastModifiedBy/>
  <dcterms:modified xsi:type="dcterms:W3CDTF">2019-04-24T10:50:29Z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